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Cs/>
          <w:color w:val="auto"/>
          <w:highlight w:val="none"/>
        </w:rPr>
      </w:pPr>
      <w:bookmarkStart w:id="0" w:name="_Toc22694"/>
      <w:bookmarkStart w:id="1" w:name="_Toc20189"/>
      <w:r>
        <w:rPr>
          <w:rFonts w:hint="eastAsia" w:ascii="宋体" w:hAnsi="宋体" w:eastAsia="宋体" w:cs="宋体"/>
          <w:bCs/>
          <w:color w:val="auto"/>
          <w:highlight w:val="none"/>
        </w:rPr>
        <w:t>公平竞争承诺书</w:t>
      </w:r>
      <w:bookmarkEnd w:id="0"/>
      <w:bookmarkEnd w:id="1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bidi="ar"/>
        </w:rPr>
        <w:t>（项目名称）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bidi="ar"/>
        </w:rPr>
        <w:t>项目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的公平竞争，不以任何不正当行为谋取不当利益，否则承担相应的法律责任。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pStyle w:val="4"/>
        <w:widowControl w:val="0"/>
        <w:spacing w:before="0" w:beforeAutospacing="0" w:after="0" w:afterAutospacing="0" w:line="500" w:lineRule="exact"/>
        <w:ind w:left="420" w:firstLine="3270" w:firstLineChars="1500"/>
        <w:jc w:val="both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4"/>
          <w:kern w:val="2"/>
          <w:sz w:val="21"/>
          <w:highlight w:val="none"/>
          <w:lang w:eastAsia="zh-CN" w:bidi="ar"/>
        </w:rPr>
        <w:t>报价人</w:t>
      </w:r>
      <w:r>
        <w:rPr>
          <w:rFonts w:hint="eastAsia" w:ascii="宋体" w:hAnsi="宋体" w:eastAsia="宋体" w:cs="宋体"/>
          <w:color w:val="auto"/>
          <w:spacing w:val="4"/>
          <w:kern w:val="2"/>
          <w:sz w:val="21"/>
          <w:highlight w:val="none"/>
          <w:lang w:bidi="ar"/>
        </w:rPr>
        <w:t>名称（</w:t>
      </w:r>
      <w:r>
        <w:rPr>
          <w:rFonts w:hint="eastAsia" w:ascii="宋体" w:hAnsi="宋体" w:eastAsia="宋体" w:cs="宋体"/>
          <w:color w:val="auto"/>
          <w:kern w:val="2"/>
          <w:sz w:val="21"/>
          <w:highlight w:val="none"/>
          <w:lang w:bidi="ar"/>
        </w:rPr>
        <w:t>单位盖</w:t>
      </w:r>
      <w:r>
        <w:rPr>
          <w:rFonts w:hint="eastAsia" w:ascii="宋体" w:hAnsi="宋体" w:eastAsia="宋体" w:cs="宋体"/>
          <w:color w:val="auto"/>
          <w:spacing w:val="4"/>
          <w:kern w:val="2"/>
          <w:sz w:val="21"/>
          <w:highlight w:val="none"/>
          <w:lang w:bidi="ar"/>
        </w:rPr>
        <w:t>公章）：</w:t>
      </w:r>
    </w:p>
    <w:p>
      <w:pPr>
        <w:spacing w:line="500" w:lineRule="exact"/>
        <w:ind w:firstLine="3706" w:firstLineChars="1700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pacing w:val="4"/>
          <w:highlight w:val="none"/>
          <w:lang w:bidi="ar"/>
        </w:rPr>
        <w:t>日期：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5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Arial" w:hAnsi="Arial"/>
      <w:b/>
      <w:color w:val="000000"/>
      <w:kern w:val="0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2021-07-28T08:57:41Z</dcterms:created>
  <dc:creator>Administrator.SKY-20210507MGR</dc:creator>
  <cp:lastModifiedBy>Administrator</cp:lastModifiedBy>
  <dcterms:modified xsi:type="dcterms:W3CDTF">2021-07-28T08:57:53Z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5DADB63C5A9841ED9CBB343149A038AE</vt:lpwstr>
  </property>
</Properties>
</file>